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F014D" w14:textId="5AC463ED" w:rsidR="00F46A26" w:rsidRDefault="00E13BF5">
      <w:r>
        <w:rPr>
          <w:rFonts w:hint="eastAsia"/>
        </w:rPr>
        <w:t>科技绿板</w:t>
      </w:r>
      <w:r w:rsidR="00E41303">
        <w:rPr>
          <w:rFonts w:hint="eastAsia"/>
        </w:rPr>
        <w:t>：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块</w:t>
      </w:r>
      <w:bookmarkStart w:id="0" w:name="_GoBack"/>
      <w:bookmarkEnd w:id="0"/>
    </w:p>
    <w:p w14:paraId="2630EA56" w14:textId="157D00A0" w:rsidR="00E13BF5" w:rsidRDefault="00E13BF5">
      <w:r>
        <w:rPr>
          <w:rFonts w:hint="eastAsia"/>
        </w:rPr>
        <w:t>1</w:t>
      </w:r>
      <w:r>
        <w:t>.</w:t>
      </w:r>
      <w:r>
        <w:rPr>
          <w:rFonts w:hint="eastAsia"/>
        </w:rPr>
        <w:t>可书写及记忆尺寸不小于8</w:t>
      </w:r>
      <w:r>
        <w:t>6</w:t>
      </w:r>
      <w:r>
        <w:rPr>
          <w:rFonts w:hint="eastAsia"/>
        </w:rPr>
        <w:t>英寸</w:t>
      </w:r>
    </w:p>
    <w:p w14:paraId="778DB6D0" w14:textId="732D8B4A" w:rsidR="00E13BF5" w:rsidRDefault="00E13BF5">
      <w:r>
        <w:t>2.</w:t>
      </w:r>
      <w:r>
        <w:rPr>
          <w:rFonts w:hint="eastAsia"/>
        </w:rPr>
        <w:t>教师的笔迹及书写过程可记录且可同步展示在显示设备上</w:t>
      </w:r>
    </w:p>
    <w:p w14:paraId="354596FC" w14:textId="2A719BE5" w:rsidR="00E13BF5" w:rsidRDefault="00E13BF5">
      <w:r>
        <w:rPr>
          <w:rFonts w:hint="eastAsia"/>
        </w:rPr>
        <w:t>3．配套可移动支架</w:t>
      </w:r>
    </w:p>
    <w:p w14:paraId="4F531D6E" w14:textId="5CDD663B" w:rsidR="00E13BF5" w:rsidRPr="00E13BF5" w:rsidRDefault="00E13BF5">
      <w:r>
        <w:rPr>
          <w:rFonts w:hint="eastAsia"/>
        </w:rPr>
        <w:t>4</w:t>
      </w:r>
      <w:r>
        <w:t>.</w:t>
      </w:r>
      <w:r>
        <w:rPr>
          <w:rFonts w:hint="eastAsia"/>
        </w:rPr>
        <w:t>书写可使用普通无尘粉笔</w:t>
      </w:r>
    </w:p>
    <w:sectPr w:rsidR="00E13BF5" w:rsidRPr="00E13BF5" w:rsidSect="005C67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48CF" w14:textId="77777777" w:rsidR="00F4001A" w:rsidRDefault="00F4001A" w:rsidP="00E41303">
      <w:r>
        <w:separator/>
      </w:r>
    </w:p>
  </w:endnote>
  <w:endnote w:type="continuationSeparator" w:id="0">
    <w:p w14:paraId="3DA805CD" w14:textId="77777777" w:rsidR="00F4001A" w:rsidRDefault="00F4001A" w:rsidP="00E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C0A2" w14:textId="77777777" w:rsidR="00F4001A" w:rsidRDefault="00F4001A" w:rsidP="00E41303">
      <w:r>
        <w:separator/>
      </w:r>
    </w:p>
  </w:footnote>
  <w:footnote w:type="continuationSeparator" w:id="0">
    <w:p w14:paraId="2E6DF4EB" w14:textId="77777777" w:rsidR="00F4001A" w:rsidRDefault="00F4001A" w:rsidP="00E4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F5"/>
    <w:rsid w:val="005C67D8"/>
    <w:rsid w:val="00E13BF5"/>
    <w:rsid w:val="00E41303"/>
    <w:rsid w:val="00F4001A"/>
    <w:rsid w:val="00F46A2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103A"/>
  <w15:chartTrackingRefBased/>
  <w15:docId w15:val="{F8E4C4C3-2348-7045-B8E9-5019D24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13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1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Eric</cp:lastModifiedBy>
  <cp:revision>2</cp:revision>
  <dcterms:created xsi:type="dcterms:W3CDTF">2021-11-09T15:21:00Z</dcterms:created>
  <dcterms:modified xsi:type="dcterms:W3CDTF">2021-11-12T05:52:00Z</dcterms:modified>
</cp:coreProperties>
</file>